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CAB1B" w14:textId="77777777" w:rsidR="009233AF" w:rsidRPr="002B63CF" w:rsidRDefault="009233AF" w:rsidP="009233AF">
      <w:pPr>
        <w:pStyle w:val="PRTitolo1"/>
        <w:jc w:val="left"/>
        <w:rPr>
          <w:rFonts w:ascii="Arial" w:hAnsi="Arial" w:cs="Arial"/>
        </w:rPr>
      </w:pPr>
      <w:r w:rsidRPr="002B63CF">
        <w:rPr>
          <w:rFonts w:ascii="Arial" w:hAnsi="Arial"/>
        </w:rPr>
        <w:t>Lasertube: 4.0 compliant world</w:t>
      </w:r>
    </w:p>
    <w:p w14:paraId="47BCDB96" w14:textId="77777777" w:rsidR="009233AF" w:rsidRPr="002B63CF" w:rsidRDefault="009233AF" w:rsidP="009233AF">
      <w:pPr>
        <w:pStyle w:val="PRTesto"/>
        <w:spacing w:before="120" w:after="120"/>
        <w:jc w:val="left"/>
        <w:rPr>
          <w:rFonts w:ascii="Arial" w:hAnsi="Arial" w:cs="Arial"/>
          <w:i/>
        </w:rPr>
      </w:pPr>
      <w:r w:rsidRPr="002B63CF">
        <w:rPr>
          <w:rFonts w:ascii="Arial" w:hAnsi="Arial"/>
          <w:i/>
        </w:rPr>
        <w:t>To improve the productive system, modernize it to make it more efficient so it can face new challenges with success: variety of production, customization of clien</w:t>
      </w:r>
      <w:r w:rsidR="004F394A">
        <w:rPr>
          <w:rFonts w:ascii="Arial" w:hAnsi="Arial"/>
          <w:i/>
        </w:rPr>
        <w:t>t requests, limited volumes. This is the goal of the National Plan Industry 4.0 b</w:t>
      </w:r>
      <w:r w:rsidRPr="002B63CF">
        <w:rPr>
          <w:rFonts w:ascii="Arial" w:hAnsi="Arial"/>
          <w:i/>
        </w:rPr>
        <w:t>ased on the development of some enabl</w:t>
      </w:r>
      <w:r w:rsidR="004F394A">
        <w:rPr>
          <w:rFonts w:ascii="Arial" w:hAnsi="Arial"/>
          <w:i/>
        </w:rPr>
        <w:t>ing technologies, and L</w:t>
      </w:r>
      <w:r w:rsidRPr="002B63CF">
        <w:rPr>
          <w:rFonts w:ascii="Arial" w:hAnsi="Arial"/>
          <w:i/>
        </w:rPr>
        <w:t>asertube systems have all the necessary characteristics to play an active role in this renewal process.</w:t>
      </w:r>
    </w:p>
    <w:p w14:paraId="3340ECD9" w14:textId="77777777" w:rsidR="009233AF" w:rsidRPr="002B63CF" w:rsidRDefault="009233AF" w:rsidP="009233AF">
      <w:pPr>
        <w:pStyle w:val="PRTesto"/>
        <w:spacing w:before="120" w:after="120"/>
        <w:jc w:val="left"/>
        <w:rPr>
          <w:rFonts w:ascii="Arial" w:hAnsi="Arial" w:cs="Arial"/>
        </w:rPr>
      </w:pPr>
    </w:p>
    <w:p w14:paraId="5CCB1520"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i/>
          <w:sz w:val="22"/>
          <w:szCs w:val="22"/>
        </w:rPr>
        <w:t xml:space="preserve">Levico Terme </w:t>
      </w:r>
      <w:r w:rsidR="008B0E66">
        <w:rPr>
          <w:rFonts w:ascii="Arial" w:hAnsi="Arial"/>
          <w:i/>
          <w:sz w:val="22"/>
          <w:szCs w:val="22"/>
        </w:rPr>
        <w:t>October 23</w:t>
      </w:r>
      <w:bookmarkStart w:id="0" w:name="_GoBack"/>
      <w:bookmarkEnd w:id="0"/>
      <w:r w:rsidRPr="002B63CF">
        <w:rPr>
          <w:rFonts w:ascii="Arial" w:hAnsi="Arial"/>
          <w:i/>
          <w:sz w:val="22"/>
          <w:szCs w:val="22"/>
        </w:rPr>
        <w:t>, 2017</w:t>
      </w:r>
      <w:r w:rsidRPr="002B63CF">
        <w:rPr>
          <w:rFonts w:ascii="Arial" w:hAnsi="Arial"/>
          <w:sz w:val="22"/>
          <w:szCs w:val="22"/>
        </w:rPr>
        <w:t>. The BLM GROUP offers the broadest range of systems for laser tube cut</w:t>
      </w:r>
      <w:r w:rsidR="004F394A">
        <w:rPr>
          <w:rFonts w:ascii="Arial" w:hAnsi="Arial"/>
          <w:sz w:val="22"/>
          <w:szCs w:val="22"/>
        </w:rPr>
        <w:t>t</w:t>
      </w:r>
      <w:r w:rsidRPr="002B63CF">
        <w:rPr>
          <w:rFonts w:ascii="Arial" w:hAnsi="Arial"/>
          <w:sz w:val="22"/>
          <w:szCs w:val="22"/>
        </w:rPr>
        <w:t xml:space="preserve">ing in the market. Diversified in terms of performance, outlet sectors, dimensions and the weight of tubes and profiles that can be </w:t>
      </w:r>
      <w:r w:rsidR="004F394A">
        <w:rPr>
          <w:rFonts w:ascii="Arial" w:hAnsi="Arial"/>
          <w:sz w:val="22"/>
          <w:szCs w:val="22"/>
        </w:rPr>
        <w:t>processed</w:t>
      </w:r>
      <w:r w:rsidRPr="002B63CF">
        <w:rPr>
          <w:rFonts w:ascii="Arial" w:hAnsi="Arial"/>
          <w:sz w:val="22"/>
          <w:szCs w:val="22"/>
        </w:rPr>
        <w:t>, all systems have in common the deep experience in laser cutting which is a company heritage for nearly three decades.</w:t>
      </w:r>
    </w:p>
    <w:p w14:paraId="75F653B9"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sz w:val="22"/>
          <w:szCs w:val="22"/>
        </w:rPr>
        <w:t xml:space="preserve">There are systems dedicated only to </w:t>
      </w:r>
      <w:r w:rsidRPr="002B63CF">
        <w:rPr>
          <w:rFonts w:ascii="Arial" w:hAnsi="Arial"/>
          <w:b/>
          <w:sz w:val="22"/>
          <w:szCs w:val="22"/>
        </w:rPr>
        <w:t>straight cut</w:t>
      </w:r>
      <w:r w:rsidRPr="002B63CF">
        <w:rPr>
          <w:rFonts w:ascii="Arial" w:hAnsi="Arial"/>
          <w:sz w:val="22"/>
          <w:szCs w:val="22"/>
        </w:rPr>
        <w:t>, in direct competition with blade cutting, characterized by extremely high speeds and low price.</w:t>
      </w:r>
    </w:p>
    <w:p w14:paraId="05F6DE04"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sz w:val="22"/>
          <w:szCs w:val="22"/>
        </w:rPr>
        <w:t>The more traditional Lasertube systems are characterized by extreme f</w:t>
      </w:r>
      <w:r w:rsidR="004F394A">
        <w:rPr>
          <w:rFonts w:ascii="Arial" w:hAnsi="Arial"/>
          <w:sz w:val="22"/>
          <w:szCs w:val="22"/>
        </w:rPr>
        <w:t xml:space="preserve">lexibility, speed and precise execution </w:t>
      </w:r>
      <w:r w:rsidRPr="002B63CF">
        <w:rPr>
          <w:rFonts w:ascii="Arial" w:hAnsi="Arial"/>
          <w:sz w:val="22"/>
          <w:szCs w:val="22"/>
        </w:rPr>
        <w:t>of the most imaginative laser cutting machining on tubes and profiles o</w:t>
      </w:r>
      <w:r w:rsidR="004F394A">
        <w:rPr>
          <w:rFonts w:ascii="Arial" w:hAnsi="Arial"/>
          <w:sz w:val="22"/>
          <w:szCs w:val="22"/>
        </w:rPr>
        <w:t>f various dimensions. At least seven</w:t>
      </w:r>
      <w:r w:rsidRPr="002B63CF">
        <w:rPr>
          <w:rFonts w:ascii="Arial" w:hAnsi="Arial"/>
          <w:sz w:val="22"/>
          <w:szCs w:val="22"/>
        </w:rPr>
        <w:t xml:space="preserve"> different system families, with various degrees of flexibility and automation, completely cover a dimensional</w:t>
      </w:r>
      <w:r w:rsidR="004F394A">
        <w:rPr>
          <w:rFonts w:ascii="Arial" w:hAnsi="Arial"/>
          <w:sz w:val="22"/>
          <w:szCs w:val="22"/>
        </w:rPr>
        <w:t xml:space="preserve"> tube</w:t>
      </w:r>
      <w:r w:rsidRPr="002B63CF">
        <w:rPr>
          <w:rFonts w:ascii="Arial" w:hAnsi="Arial"/>
          <w:sz w:val="22"/>
          <w:szCs w:val="22"/>
        </w:rPr>
        <w:t xml:space="preserve"> range from 10 mm to 604 mm</w:t>
      </w:r>
      <w:r w:rsidR="005115E1">
        <w:rPr>
          <w:rFonts w:ascii="Arial" w:hAnsi="Arial"/>
          <w:sz w:val="22"/>
          <w:szCs w:val="22"/>
        </w:rPr>
        <w:t xml:space="preserve"> (0.4” to 23.78”)</w:t>
      </w:r>
      <w:r w:rsidRPr="002B63CF">
        <w:rPr>
          <w:rFonts w:ascii="Arial" w:hAnsi="Arial"/>
          <w:sz w:val="22"/>
          <w:szCs w:val="22"/>
        </w:rPr>
        <w:t xml:space="preserve"> in diameter.</w:t>
      </w:r>
    </w:p>
    <w:p w14:paraId="6AAFF207"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sz w:val="22"/>
          <w:szCs w:val="22"/>
        </w:rPr>
        <w:t xml:space="preserve">The </w:t>
      </w:r>
      <w:r w:rsidRPr="002B63CF">
        <w:rPr>
          <w:rFonts w:ascii="Arial" w:hAnsi="Arial"/>
          <w:b/>
          <w:sz w:val="22"/>
          <w:szCs w:val="22"/>
        </w:rPr>
        <w:t>combined system</w:t>
      </w:r>
      <w:r w:rsidRPr="002B63CF">
        <w:rPr>
          <w:rFonts w:ascii="Arial" w:hAnsi="Arial"/>
          <w:sz w:val="22"/>
          <w:szCs w:val="22"/>
        </w:rPr>
        <w:t xml:space="preserve"> families are capable of cutting with fully automatic process, both sheet metal or tube, and they constitute an absolutely unique example in the laser systems panorama.</w:t>
      </w:r>
    </w:p>
    <w:p w14:paraId="7AE4E7AE" w14:textId="77777777" w:rsidR="009233AF" w:rsidRPr="002B63CF" w:rsidRDefault="003937F9" w:rsidP="009233AF">
      <w:pPr>
        <w:spacing w:before="120" w:after="120" w:line="240" w:lineRule="auto"/>
        <w:rPr>
          <w:rFonts w:ascii="Arial" w:eastAsiaTheme="minorEastAsia" w:hAnsi="Arial" w:cs="Arial"/>
          <w:sz w:val="22"/>
          <w:szCs w:val="22"/>
        </w:rPr>
      </w:pPr>
      <w:r w:rsidRPr="002B63CF">
        <w:rPr>
          <w:rFonts w:ascii="Arial" w:hAnsi="Arial"/>
          <w:sz w:val="22"/>
          <w:szCs w:val="22"/>
        </w:rPr>
        <w:t>Finally,</w:t>
      </w:r>
      <w:r w:rsidR="009233AF" w:rsidRPr="002B63CF">
        <w:rPr>
          <w:rFonts w:ascii="Arial" w:hAnsi="Arial"/>
          <w:sz w:val="22"/>
          <w:szCs w:val="22"/>
        </w:rPr>
        <w:t xml:space="preserve"> there are 5-axis cutting cells such as LT-FREE capable of cutting complex geometries on previously bent tubes as well as on sheet metal parts or hydroformed components.</w:t>
      </w:r>
    </w:p>
    <w:p w14:paraId="3A99090E" w14:textId="77777777" w:rsidR="009233AF" w:rsidRPr="002B63CF" w:rsidRDefault="009D740C" w:rsidP="009233AF">
      <w:pPr>
        <w:spacing w:before="120" w:after="120" w:line="240" w:lineRule="auto"/>
        <w:rPr>
          <w:rFonts w:ascii="Arial" w:eastAsiaTheme="minorEastAsia" w:hAnsi="Arial" w:cs="Arial"/>
          <w:sz w:val="22"/>
          <w:szCs w:val="22"/>
        </w:rPr>
      </w:pPr>
      <w:r>
        <w:rPr>
          <w:rFonts w:ascii="Arial" w:hAnsi="Arial"/>
          <w:sz w:val="22"/>
          <w:szCs w:val="22"/>
        </w:rPr>
        <w:t>All these</w:t>
      </w:r>
      <w:r w:rsidR="009233AF" w:rsidRPr="002B63CF">
        <w:rPr>
          <w:rFonts w:ascii="Arial" w:hAnsi="Arial"/>
          <w:sz w:val="22"/>
          <w:szCs w:val="22"/>
        </w:rPr>
        <w:t xml:space="preserve"> systems have functionalities and characteristics that allow </w:t>
      </w:r>
      <w:r>
        <w:rPr>
          <w:rFonts w:ascii="Arial" w:hAnsi="Arial"/>
          <w:sz w:val="22"/>
          <w:szCs w:val="22"/>
        </w:rPr>
        <w:t xml:space="preserve">for inclusion </w:t>
      </w:r>
      <w:r w:rsidR="009233AF" w:rsidRPr="002B63CF">
        <w:rPr>
          <w:rFonts w:ascii="Arial" w:hAnsi="Arial"/>
          <w:sz w:val="22"/>
          <w:szCs w:val="22"/>
        </w:rPr>
        <w:t>among the enabling technologies for the industry of the future. Very significant in this sense a</w:t>
      </w:r>
      <w:r>
        <w:rPr>
          <w:rFonts w:ascii="Arial" w:hAnsi="Arial"/>
          <w:sz w:val="22"/>
          <w:szCs w:val="22"/>
        </w:rPr>
        <w:t xml:space="preserve">re some of the functions within </w:t>
      </w:r>
      <w:r w:rsidR="009233AF" w:rsidRPr="002B63CF">
        <w:rPr>
          <w:rFonts w:ascii="Arial" w:hAnsi="Arial"/>
          <w:sz w:val="22"/>
          <w:szCs w:val="22"/>
        </w:rPr>
        <w:t>Active Tools and</w:t>
      </w:r>
      <w:r>
        <w:rPr>
          <w:rFonts w:ascii="Arial" w:hAnsi="Arial"/>
          <w:sz w:val="22"/>
          <w:szCs w:val="22"/>
        </w:rPr>
        <w:t xml:space="preserve"> </w:t>
      </w:r>
      <w:r w:rsidR="009233AF" w:rsidRPr="002B63CF">
        <w:rPr>
          <w:rFonts w:ascii="Arial" w:hAnsi="Arial"/>
          <w:sz w:val="22"/>
          <w:szCs w:val="22"/>
        </w:rPr>
        <w:t>BLMelements software suite</w:t>
      </w:r>
      <w:r>
        <w:rPr>
          <w:rFonts w:ascii="Arial" w:hAnsi="Arial"/>
          <w:sz w:val="22"/>
          <w:szCs w:val="22"/>
        </w:rPr>
        <w:t xml:space="preserve"> applications</w:t>
      </w:r>
      <w:r w:rsidR="009233AF" w:rsidRPr="002B63CF">
        <w:rPr>
          <w:rFonts w:ascii="Arial" w:hAnsi="Arial"/>
          <w:sz w:val="22"/>
          <w:szCs w:val="22"/>
        </w:rPr>
        <w:t>.</w:t>
      </w:r>
    </w:p>
    <w:p w14:paraId="1BFD27E5" w14:textId="77777777" w:rsidR="009233AF" w:rsidRPr="002B63CF" w:rsidRDefault="009233AF" w:rsidP="009233AF">
      <w:pPr>
        <w:spacing w:before="120" w:after="120" w:line="240" w:lineRule="auto"/>
        <w:rPr>
          <w:rFonts w:ascii="Arial" w:eastAsiaTheme="minorEastAsia" w:hAnsi="Arial" w:cs="Arial"/>
          <w:sz w:val="22"/>
          <w:szCs w:val="22"/>
        </w:rPr>
      </w:pPr>
    </w:p>
    <w:p w14:paraId="59F02C72" w14:textId="77777777" w:rsidR="009233AF" w:rsidRPr="002B63CF" w:rsidRDefault="009233AF" w:rsidP="009233AF">
      <w:pPr>
        <w:spacing w:before="120" w:after="120" w:line="240" w:lineRule="auto"/>
        <w:rPr>
          <w:rFonts w:ascii="Arial" w:eastAsiaTheme="minorEastAsia" w:hAnsi="Arial" w:cs="Arial"/>
          <w:b/>
          <w:sz w:val="22"/>
          <w:szCs w:val="22"/>
        </w:rPr>
      </w:pPr>
      <w:r w:rsidRPr="002B63CF">
        <w:rPr>
          <w:rFonts w:ascii="Arial" w:hAnsi="Arial"/>
          <w:b/>
          <w:sz w:val="22"/>
          <w:szCs w:val="22"/>
        </w:rPr>
        <w:t>Active Tools</w:t>
      </w:r>
    </w:p>
    <w:p w14:paraId="6DE5EA5A"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b/>
          <w:sz w:val="22"/>
          <w:szCs w:val="22"/>
        </w:rPr>
        <w:t>Active Scan</w:t>
      </w:r>
      <w:r w:rsidRPr="002B63CF">
        <w:rPr>
          <w:rFonts w:ascii="Arial" w:hAnsi="Arial"/>
          <w:sz w:val="22"/>
          <w:szCs w:val="22"/>
        </w:rPr>
        <w:t xml:space="preserve"> is a vision system that measures the section of the tube, compares it with the theoretical in real time and c</w:t>
      </w:r>
      <w:r w:rsidR="009D740C">
        <w:rPr>
          <w:rFonts w:ascii="Arial" w:hAnsi="Arial"/>
          <w:sz w:val="22"/>
          <w:szCs w:val="22"/>
        </w:rPr>
        <w:t xml:space="preserve">orrects the position </w:t>
      </w:r>
      <w:r w:rsidRPr="002B63CF">
        <w:rPr>
          <w:rFonts w:ascii="Arial" w:hAnsi="Arial"/>
          <w:sz w:val="22"/>
          <w:szCs w:val="22"/>
        </w:rPr>
        <w:t>according to the error detected. The maximum precision in the least possible time is obtained, eliminating the errors caused by tube deformation. The precision of the cut piece remains within expected tolerances, with minimu</w:t>
      </w:r>
      <w:r w:rsidR="009D740C">
        <w:rPr>
          <w:rFonts w:ascii="Arial" w:hAnsi="Arial"/>
          <w:sz w:val="22"/>
          <w:szCs w:val="22"/>
        </w:rPr>
        <w:t xml:space="preserve">m impact on productivity and zero </w:t>
      </w:r>
      <w:r w:rsidRPr="002B63CF">
        <w:rPr>
          <w:rFonts w:ascii="Arial" w:hAnsi="Arial"/>
          <w:sz w:val="22"/>
          <w:szCs w:val="22"/>
        </w:rPr>
        <w:t>waste.</w:t>
      </w:r>
    </w:p>
    <w:p w14:paraId="285C6FD7"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sz w:val="22"/>
          <w:szCs w:val="22"/>
        </w:rPr>
        <w:lastRenderedPageBreak/>
        <w:t xml:space="preserve">With </w:t>
      </w:r>
      <w:r w:rsidRPr="002B63CF">
        <w:rPr>
          <w:rFonts w:ascii="Arial" w:hAnsi="Arial"/>
          <w:b/>
          <w:sz w:val="22"/>
          <w:szCs w:val="22"/>
        </w:rPr>
        <w:t>Active Speed</w:t>
      </w:r>
      <w:r w:rsidRPr="002B63CF">
        <w:rPr>
          <w:rFonts w:ascii="Arial" w:hAnsi="Arial"/>
          <w:sz w:val="22"/>
          <w:szCs w:val="22"/>
        </w:rPr>
        <w:t xml:space="preserve"> the cutting parameters self-regulate instantaneously according to the speed. When the real working conditions change, the system automatically modulates the cutting parameters in order to obtain the best possible quality, right from the first piece.</w:t>
      </w:r>
    </w:p>
    <w:p w14:paraId="7D3B495E"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b/>
          <w:sz w:val="22"/>
          <w:szCs w:val="22"/>
        </w:rPr>
        <w:t>Active Piercing</w:t>
      </w:r>
      <w:r w:rsidRPr="002B63CF">
        <w:rPr>
          <w:rFonts w:ascii="Arial" w:hAnsi="Arial"/>
          <w:sz w:val="22"/>
          <w:szCs w:val="22"/>
        </w:rPr>
        <w:t xml:space="preserve"> is the function that controls the drilling stage optimizing it </w:t>
      </w:r>
      <w:r w:rsidR="009D740C">
        <w:rPr>
          <w:rFonts w:ascii="Arial" w:hAnsi="Arial"/>
          <w:sz w:val="22"/>
          <w:szCs w:val="22"/>
        </w:rPr>
        <w:t xml:space="preserve">in real time </w:t>
      </w:r>
      <w:r w:rsidRPr="002B63CF">
        <w:rPr>
          <w:rFonts w:ascii="Arial" w:hAnsi="Arial"/>
          <w:sz w:val="22"/>
          <w:szCs w:val="22"/>
        </w:rPr>
        <w:t xml:space="preserve">according to the parameters detected during the process. The result is a faster and </w:t>
      </w:r>
      <w:r w:rsidR="009D740C">
        <w:rPr>
          <w:rFonts w:ascii="Arial" w:hAnsi="Arial"/>
          <w:sz w:val="22"/>
          <w:szCs w:val="22"/>
        </w:rPr>
        <w:t xml:space="preserve">more </w:t>
      </w:r>
      <w:r w:rsidRPr="002B63CF">
        <w:rPr>
          <w:rFonts w:ascii="Arial" w:hAnsi="Arial"/>
          <w:sz w:val="22"/>
          <w:szCs w:val="22"/>
        </w:rPr>
        <w:t>reliable drilling even in the presence of inconstant quality or thickness of the material.</w:t>
      </w:r>
    </w:p>
    <w:p w14:paraId="667A992D"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b/>
          <w:sz w:val="22"/>
          <w:szCs w:val="22"/>
        </w:rPr>
        <w:t>Active Marking</w:t>
      </w:r>
      <w:r w:rsidRPr="002B63CF">
        <w:rPr>
          <w:rFonts w:ascii="Arial" w:hAnsi="Arial"/>
          <w:sz w:val="22"/>
          <w:szCs w:val="22"/>
        </w:rPr>
        <w:t xml:space="preserve"> is a laser marking function with preselected and calculated data in real time (</w:t>
      </w:r>
      <w:r w:rsidR="00D43095">
        <w:rPr>
          <w:rFonts w:ascii="Arial" w:hAnsi="Arial"/>
          <w:sz w:val="22"/>
          <w:szCs w:val="22"/>
        </w:rPr>
        <w:t xml:space="preserve">e.g. </w:t>
      </w:r>
      <w:r w:rsidRPr="002B63CF">
        <w:rPr>
          <w:rFonts w:ascii="Arial" w:hAnsi="Arial"/>
          <w:sz w:val="22"/>
          <w:szCs w:val="22"/>
        </w:rPr>
        <w:t>date, time, progressive piece number, order). Each piece is uniquely identified and the entire production will be fully traceable. A very important concept for industry 4.0.</w:t>
      </w:r>
    </w:p>
    <w:p w14:paraId="08534145" w14:textId="77777777" w:rsidR="009233AF" w:rsidRPr="002B63CF" w:rsidRDefault="009233AF" w:rsidP="009233AF">
      <w:pPr>
        <w:spacing w:before="120" w:after="120" w:line="240" w:lineRule="auto"/>
        <w:rPr>
          <w:rFonts w:ascii="Arial" w:eastAsiaTheme="minorEastAsia" w:hAnsi="Arial" w:cs="Arial"/>
          <w:sz w:val="22"/>
          <w:szCs w:val="22"/>
        </w:rPr>
      </w:pPr>
    </w:p>
    <w:p w14:paraId="7CFBB972" w14:textId="77777777" w:rsidR="009233AF" w:rsidRPr="002B63CF" w:rsidRDefault="009233AF" w:rsidP="009233AF">
      <w:pPr>
        <w:spacing w:before="120" w:after="120" w:line="240" w:lineRule="auto"/>
        <w:rPr>
          <w:rFonts w:ascii="Arial" w:eastAsiaTheme="minorEastAsia" w:hAnsi="Arial" w:cs="Arial"/>
          <w:b/>
          <w:sz w:val="22"/>
          <w:szCs w:val="22"/>
        </w:rPr>
      </w:pPr>
      <w:r w:rsidRPr="002B63CF">
        <w:rPr>
          <w:rFonts w:ascii="Arial" w:hAnsi="Arial"/>
          <w:b/>
          <w:sz w:val="22"/>
          <w:szCs w:val="22"/>
        </w:rPr>
        <w:t>BLMelements Software Suite</w:t>
      </w:r>
    </w:p>
    <w:p w14:paraId="60065242"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b/>
          <w:sz w:val="22"/>
          <w:szCs w:val="22"/>
        </w:rPr>
        <w:t>Protube</w:t>
      </w:r>
      <w:r w:rsidRPr="002B63CF">
        <w:rPr>
          <w:rFonts w:ascii="Arial" w:hAnsi="Arial"/>
          <w:sz w:val="22"/>
          <w:szCs w:val="22"/>
        </w:rPr>
        <w:t>, is a management application for connection between the design CAD/CAM, the BLM machine and the client’s own production management structure. Protube processes the information received from the CAD/CAM system, automatically creates production orders, sends programs to the machines (even from different technologies) and returns information regarding the production progress to the control management system. Plant interconnection is assured.</w:t>
      </w:r>
    </w:p>
    <w:p w14:paraId="6D8E93F4"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b/>
          <w:sz w:val="22"/>
          <w:szCs w:val="22"/>
        </w:rPr>
        <w:t>Artube</w:t>
      </w:r>
      <w:r w:rsidRPr="002B63CF">
        <w:rPr>
          <w:rFonts w:ascii="Arial" w:hAnsi="Arial"/>
          <w:sz w:val="22"/>
          <w:szCs w:val="22"/>
        </w:rPr>
        <w:t xml:space="preserve"> is the CAD/CAM system specific for tubes designed and produced by the BLM GROUP. It </w:t>
      </w:r>
      <w:r w:rsidR="003937F9" w:rsidRPr="002B63CF">
        <w:rPr>
          <w:rFonts w:ascii="Arial" w:hAnsi="Arial"/>
          <w:sz w:val="22"/>
          <w:szCs w:val="22"/>
        </w:rPr>
        <w:t>can manage</w:t>
      </w:r>
      <w:r w:rsidRPr="002B63CF">
        <w:rPr>
          <w:rFonts w:ascii="Arial" w:hAnsi="Arial"/>
          <w:sz w:val="22"/>
          <w:szCs w:val="22"/>
        </w:rPr>
        <w:t xml:space="preserve"> single pieces an</w:t>
      </w:r>
      <w:r w:rsidR="00D43095">
        <w:rPr>
          <w:rFonts w:ascii="Arial" w:hAnsi="Arial"/>
          <w:sz w:val="22"/>
          <w:szCs w:val="22"/>
        </w:rPr>
        <w:t xml:space="preserve">d multi-technology frames (e.g. </w:t>
      </w:r>
      <w:r w:rsidRPr="002B63CF">
        <w:rPr>
          <w:rFonts w:ascii="Arial" w:hAnsi="Arial"/>
          <w:sz w:val="22"/>
          <w:szCs w:val="22"/>
        </w:rPr>
        <w:t>parts cut by laser and bent) in a simple and intuitive fashion. Thanks to its context based graphical interface, it only shows the relevant features for each stage, considerably simplifying and speeding up programming.</w:t>
      </w:r>
    </w:p>
    <w:p w14:paraId="11CED9A6"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b/>
          <w:sz w:val="22"/>
          <w:szCs w:val="22"/>
        </w:rPr>
        <w:t>VGP3D</w:t>
      </w:r>
      <w:r w:rsidRPr="002B63CF">
        <w:rPr>
          <w:rFonts w:ascii="Arial" w:hAnsi="Arial"/>
          <w:sz w:val="22"/>
          <w:szCs w:val="22"/>
        </w:rPr>
        <w:t xml:space="preserve"> is the CAD/CAM system for designing and simulating curved pieces</w:t>
      </w:r>
      <w:r w:rsidR="00D43095">
        <w:rPr>
          <w:rFonts w:ascii="Arial" w:hAnsi="Arial"/>
          <w:sz w:val="22"/>
          <w:szCs w:val="22"/>
        </w:rPr>
        <w:t>. It</w:t>
      </w:r>
      <w:r w:rsidRPr="002B63CF">
        <w:rPr>
          <w:rFonts w:ascii="Arial" w:hAnsi="Arial"/>
          <w:sz w:val="22"/>
          <w:szCs w:val="22"/>
        </w:rPr>
        <w:t xml:space="preserve"> is capable</w:t>
      </w:r>
      <w:r w:rsidR="00D43095">
        <w:rPr>
          <w:rFonts w:ascii="Arial" w:hAnsi="Arial"/>
          <w:sz w:val="22"/>
          <w:szCs w:val="22"/>
        </w:rPr>
        <w:t xml:space="preserve"> of exchanging information </w:t>
      </w:r>
      <w:r w:rsidRPr="002B63CF">
        <w:rPr>
          <w:rFonts w:ascii="Arial" w:hAnsi="Arial"/>
          <w:sz w:val="22"/>
          <w:szCs w:val="22"/>
        </w:rPr>
        <w:t>with</w:t>
      </w:r>
      <w:r w:rsidR="00D43095">
        <w:rPr>
          <w:rFonts w:ascii="Arial" w:hAnsi="Arial"/>
          <w:sz w:val="22"/>
          <w:szCs w:val="22"/>
        </w:rPr>
        <w:t xml:space="preserve"> both</w:t>
      </w:r>
      <w:r w:rsidRPr="002B63CF">
        <w:rPr>
          <w:rFonts w:ascii="Arial" w:hAnsi="Arial"/>
          <w:sz w:val="22"/>
          <w:szCs w:val="22"/>
        </w:rPr>
        <w:t xml:space="preserve"> Artube 3</w:t>
      </w:r>
      <w:r w:rsidR="00D43095">
        <w:rPr>
          <w:rFonts w:ascii="Arial" w:hAnsi="Arial"/>
          <w:sz w:val="22"/>
          <w:szCs w:val="22"/>
        </w:rPr>
        <w:t>,</w:t>
      </w:r>
      <w:r w:rsidRPr="002B63CF">
        <w:rPr>
          <w:rFonts w:ascii="Arial" w:hAnsi="Arial"/>
          <w:sz w:val="22"/>
          <w:szCs w:val="22"/>
        </w:rPr>
        <w:t xml:space="preserve"> as well as Protube </w:t>
      </w:r>
      <w:r w:rsidR="003937F9" w:rsidRPr="002B63CF">
        <w:rPr>
          <w:rFonts w:ascii="Arial" w:hAnsi="Arial"/>
          <w:sz w:val="22"/>
          <w:szCs w:val="22"/>
        </w:rPr>
        <w:t>to</w:t>
      </w:r>
      <w:r w:rsidRPr="002B63CF">
        <w:rPr>
          <w:rFonts w:ascii="Arial" w:hAnsi="Arial"/>
          <w:sz w:val="22"/>
          <w:szCs w:val="22"/>
        </w:rPr>
        <w:t xml:space="preserve"> speed up production management and keep the progress status monitored.</w:t>
      </w:r>
    </w:p>
    <w:p w14:paraId="47807F42"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b/>
          <w:sz w:val="22"/>
          <w:szCs w:val="22"/>
        </w:rPr>
        <w:t>Partviewer</w:t>
      </w:r>
      <w:r w:rsidRPr="002B63CF">
        <w:rPr>
          <w:rFonts w:ascii="Arial" w:hAnsi="Arial"/>
          <w:sz w:val="22"/>
          <w:szCs w:val="22"/>
        </w:rPr>
        <w:t xml:space="preserve"> A sophisticated instrument that allows not only visualizing the machine programs and simulate their execution but also make</w:t>
      </w:r>
      <w:r w:rsidR="00D43095">
        <w:rPr>
          <w:rFonts w:ascii="Arial" w:hAnsi="Arial"/>
          <w:sz w:val="22"/>
          <w:szCs w:val="22"/>
        </w:rPr>
        <w:t>s</w:t>
      </w:r>
      <w:r w:rsidRPr="002B63CF">
        <w:rPr>
          <w:rFonts w:ascii="Arial" w:hAnsi="Arial"/>
          <w:sz w:val="22"/>
          <w:szCs w:val="22"/>
        </w:rPr>
        <w:t xml:space="preserve"> a precise estimation of the cost and time of a piece. It is directly connected to the system via the network and allows simulating the modification of machine options </w:t>
      </w:r>
      <w:r w:rsidR="003937F9" w:rsidRPr="002B63CF">
        <w:rPr>
          <w:rFonts w:ascii="Arial" w:hAnsi="Arial"/>
          <w:sz w:val="22"/>
          <w:szCs w:val="22"/>
        </w:rPr>
        <w:t>to</w:t>
      </w:r>
      <w:r w:rsidRPr="002B63CF">
        <w:rPr>
          <w:rFonts w:ascii="Arial" w:hAnsi="Arial"/>
          <w:sz w:val="22"/>
          <w:szCs w:val="22"/>
        </w:rPr>
        <w:t xml:space="preserve"> assess the</w:t>
      </w:r>
      <w:r w:rsidR="00D43095">
        <w:rPr>
          <w:rFonts w:ascii="Arial" w:hAnsi="Arial"/>
          <w:sz w:val="22"/>
          <w:szCs w:val="22"/>
        </w:rPr>
        <w:t xml:space="preserve"> productivity r</w:t>
      </w:r>
      <w:r w:rsidRPr="002B63CF">
        <w:rPr>
          <w:rFonts w:ascii="Arial" w:hAnsi="Arial"/>
          <w:sz w:val="22"/>
          <w:szCs w:val="22"/>
        </w:rPr>
        <w:t xml:space="preserve">esults that can be obtained </w:t>
      </w:r>
      <w:r w:rsidR="00D43095">
        <w:rPr>
          <w:rFonts w:ascii="Arial" w:hAnsi="Arial"/>
          <w:sz w:val="22"/>
          <w:szCs w:val="22"/>
        </w:rPr>
        <w:t>prior to</w:t>
      </w:r>
      <w:r w:rsidRPr="002B63CF">
        <w:rPr>
          <w:rFonts w:ascii="Arial" w:hAnsi="Arial"/>
          <w:sz w:val="22"/>
          <w:szCs w:val="22"/>
        </w:rPr>
        <w:t xml:space="preserve"> cutting a single piece.</w:t>
      </w:r>
    </w:p>
    <w:p w14:paraId="279EEB88"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b/>
          <w:sz w:val="22"/>
          <w:szCs w:val="22"/>
        </w:rPr>
        <w:t>Composer</w:t>
      </w:r>
      <w:r w:rsidRPr="002B63CF">
        <w:rPr>
          <w:rFonts w:ascii="Arial" w:hAnsi="Arial"/>
          <w:sz w:val="22"/>
          <w:szCs w:val="22"/>
        </w:rPr>
        <w:t xml:space="preserve"> is </w:t>
      </w:r>
      <w:r w:rsidR="00D43095">
        <w:rPr>
          <w:rFonts w:ascii="Arial" w:hAnsi="Arial"/>
          <w:sz w:val="22"/>
          <w:szCs w:val="22"/>
        </w:rPr>
        <w:t>utilized</w:t>
      </w:r>
      <w:r w:rsidRPr="002B63CF">
        <w:rPr>
          <w:rFonts w:ascii="Arial" w:hAnsi="Arial"/>
          <w:sz w:val="22"/>
          <w:szCs w:val="22"/>
        </w:rPr>
        <w:t xml:space="preserve"> to produce families of pieces that are all similar but have different relative quotas and positions. Work groups can be saved and reused</w:t>
      </w:r>
      <w:r w:rsidR="00D43095">
        <w:rPr>
          <w:rFonts w:ascii="Arial" w:hAnsi="Arial"/>
          <w:sz w:val="22"/>
          <w:szCs w:val="22"/>
        </w:rPr>
        <w:t xml:space="preserve"> later</w:t>
      </w:r>
      <w:r w:rsidRPr="002B63CF">
        <w:rPr>
          <w:rFonts w:ascii="Arial" w:hAnsi="Arial"/>
          <w:sz w:val="22"/>
          <w:szCs w:val="22"/>
        </w:rPr>
        <w:t xml:space="preserve">, </w:t>
      </w:r>
      <w:r w:rsidR="00D43095">
        <w:rPr>
          <w:rFonts w:ascii="Arial" w:hAnsi="Arial"/>
          <w:sz w:val="22"/>
          <w:szCs w:val="22"/>
        </w:rPr>
        <w:t xml:space="preserve">even </w:t>
      </w:r>
      <w:r w:rsidRPr="002B63CF">
        <w:rPr>
          <w:rFonts w:ascii="Arial" w:hAnsi="Arial"/>
          <w:sz w:val="22"/>
          <w:szCs w:val="22"/>
        </w:rPr>
        <w:t>with different parameters</w:t>
      </w:r>
      <w:r w:rsidR="003937F9">
        <w:rPr>
          <w:rFonts w:ascii="Arial" w:hAnsi="Arial"/>
          <w:sz w:val="22"/>
          <w:szCs w:val="22"/>
        </w:rPr>
        <w:t xml:space="preserve">. This feature </w:t>
      </w:r>
      <w:r w:rsidR="00D43095">
        <w:rPr>
          <w:rFonts w:ascii="Arial" w:hAnsi="Arial"/>
          <w:sz w:val="22"/>
          <w:szCs w:val="22"/>
        </w:rPr>
        <w:t>can take place</w:t>
      </w:r>
      <w:r w:rsidRPr="002B63CF">
        <w:rPr>
          <w:rFonts w:ascii="Arial" w:hAnsi="Arial"/>
          <w:sz w:val="22"/>
          <w:szCs w:val="22"/>
        </w:rPr>
        <w:t xml:space="preserve"> automatically via an external ERP system with which Composer can be quickly interfaced.</w:t>
      </w:r>
    </w:p>
    <w:p w14:paraId="16BE911B" w14:textId="77777777" w:rsidR="009233AF" w:rsidRPr="002B63CF" w:rsidRDefault="009233AF" w:rsidP="009233AF">
      <w:pPr>
        <w:spacing w:before="120" w:after="120" w:line="240" w:lineRule="auto"/>
        <w:rPr>
          <w:rFonts w:ascii="Arial" w:eastAsiaTheme="minorEastAsia" w:hAnsi="Arial" w:cs="Arial"/>
          <w:sz w:val="22"/>
          <w:szCs w:val="22"/>
        </w:rPr>
      </w:pPr>
      <w:r w:rsidRPr="002B63CF">
        <w:rPr>
          <w:rFonts w:ascii="Arial" w:hAnsi="Arial"/>
          <w:b/>
          <w:sz w:val="22"/>
          <w:szCs w:val="22"/>
        </w:rPr>
        <w:t>Syncro</w:t>
      </w:r>
      <w:r w:rsidRPr="002B63CF">
        <w:rPr>
          <w:rFonts w:ascii="Arial" w:hAnsi="Arial"/>
          <w:sz w:val="22"/>
          <w:szCs w:val="22"/>
        </w:rPr>
        <w:t xml:space="preserve"> performs remote monitoring of the machine</w:t>
      </w:r>
      <w:r w:rsidR="003937F9">
        <w:rPr>
          <w:rFonts w:ascii="Arial" w:hAnsi="Arial"/>
          <w:sz w:val="22"/>
          <w:szCs w:val="22"/>
        </w:rPr>
        <w:t>s</w:t>
      </w:r>
      <w:r w:rsidRPr="002B63CF">
        <w:rPr>
          <w:rFonts w:ascii="Arial" w:hAnsi="Arial"/>
          <w:sz w:val="22"/>
          <w:szCs w:val="22"/>
        </w:rPr>
        <w:t>. It uses production data made available by the machines in the network and Protube data</w:t>
      </w:r>
      <w:r w:rsidR="003937F9">
        <w:rPr>
          <w:rFonts w:ascii="Arial" w:hAnsi="Arial"/>
          <w:sz w:val="22"/>
          <w:szCs w:val="22"/>
        </w:rPr>
        <w:t xml:space="preserve"> which allows monitoring of</w:t>
      </w:r>
      <w:r w:rsidRPr="002B63CF">
        <w:rPr>
          <w:rFonts w:ascii="Arial" w:hAnsi="Arial"/>
          <w:sz w:val="22"/>
          <w:szCs w:val="22"/>
        </w:rPr>
        <w:t xml:space="preserve"> BLM GROUP machine</w:t>
      </w:r>
      <w:r w:rsidR="003937F9">
        <w:rPr>
          <w:rFonts w:ascii="Arial" w:hAnsi="Arial"/>
          <w:sz w:val="22"/>
          <w:szCs w:val="22"/>
        </w:rPr>
        <w:t xml:space="preserve"> operation </w:t>
      </w:r>
      <w:r w:rsidRPr="002B63CF">
        <w:rPr>
          <w:rFonts w:ascii="Arial" w:hAnsi="Arial"/>
          <w:sz w:val="22"/>
          <w:szCs w:val="22"/>
        </w:rPr>
        <w:t>s</w:t>
      </w:r>
      <w:r w:rsidR="003937F9">
        <w:rPr>
          <w:rFonts w:ascii="Arial" w:hAnsi="Arial"/>
          <w:sz w:val="22"/>
          <w:szCs w:val="22"/>
        </w:rPr>
        <w:t>tatus</w:t>
      </w:r>
      <w:r w:rsidRPr="002B63CF">
        <w:rPr>
          <w:rFonts w:ascii="Arial" w:hAnsi="Arial"/>
          <w:sz w:val="22"/>
          <w:szCs w:val="22"/>
        </w:rPr>
        <w:t>, the degree of progress of production batches and any other relevant information for diagnosis and preventive intervention</w:t>
      </w:r>
      <w:r w:rsidR="003937F9">
        <w:rPr>
          <w:rFonts w:ascii="Arial" w:hAnsi="Arial"/>
          <w:sz w:val="22"/>
          <w:szCs w:val="22"/>
        </w:rPr>
        <w:t xml:space="preserve"> – all from a mobile device</w:t>
      </w:r>
      <w:r w:rsidRPr="002B63CF">
        <w:rPr>
          <w:rFonts w:ascii="Arial" w:hAnsi="Arial"/>
          <w:sz w:val="22"/>
          <w:szCs w:val="22"/>
        </w:rPr>
        <w:t>.</w:t>
      </w:r>
    </w:p>
    <w:p w14:paraId="27D18457" w14:textId="77777777" w:rsidR="009233AF" w:rsidRPr="002B63CF" w:rsidRDefault="009233AF" w:rsidP="009233AF">
      <w:pPr>
        <w:spacing w:before="120" w:after="120" w:line="240" w:lineRule="auto"/>
        <w:rPr>
          <w:rFonts w:ascii="Arial" w:eastAsiaTheme="minorEastAsia" w:hAnsi="Arial" w:cs="Arial"/>
          <w:sz w:val="22"/>
          <w:szCs w:val="22"/>
        </w:rPr>
      </w:pPr>
    </w:p>
    <w:p w14:paraId="2BCEB4AE" w14:textId="77777777" w:rsidR="009A2A75" w:rsidRPr="002B63CF" w:rsidRDefault="009233AF" w:rsidP="009233AF">
      <w:pPr>
        <w:spacing w:before="120" w:after="120" w:line="240" w:lineRule="auto"/>
        <w:rPr>
          <w:rFonts w:ascii="Arial" w:eastAsiaTheme="minorEastAsia" w:hAnsi="Arial" w:cs="Arial"/>
          <w:sz w:val="22"/>
          <w:szCs w:val="22"/>
        </w:rPr>
      </w:pPr>
      <w:r w:rsidRPr="002B63CF">
        <w:rPr>
          <w:rFonts w:ascii="Arial" w:hAnsi="Arial"/>
          <w:sz w:val="22"/>
          <w:szCs w:val="22"/>
        </w:rPr>
        <w:lastRenderedPageBreak/>
        <w:t>The BLM GROUP Lasertube systems</w:t>
      </w:r>
      <w:r w:rsidR="003937F9">
        <w:rPr>
          <w:rFonts w:ascii="Arial" w:hAnsi="Arial"/>
          <w:sz w:val="22"/>
          <w:szCs w:val="22"/>
        </w:rPr>
        <w:t xml:space="preserve"> specifically contribute to making</w:t>
      </w:r>
      <w:r w:rsidRPr="002B63CF">
        <w:rPr>
          <w:rFonts w:ascii="Arial" w:hAnsi="Arial"/>
          <w:sz w:val="22"/>
          <w:szCs w:val="22"/>
        </w:rPr>
        <w:t xml:space="preserve"> the plant of the future a reality.</w:t>
      </w:r>
    </w:p>
    <w:p w14:paraId="33F63E18" w14:textId="77777777" w:rsidR="00B41292" w:rsidRPr="002B63CF" w:rsidRDefault="00B41292" w:rsidP="00B41292">
      <w:pPr>
        <w:spacing w:after="0" w:line="240" w:lineRule="auto"/>
        <w:jc w:val="both"/>
        <w:rPr>
          <w:rFonts w:ascii="Arial" w:eastAsiaTheme="minorEastAsia" w:hAnsi="Arial" w:cs="Arial"/>
          <w:sz w:val="22"/>
          <w:szCs w:val="22"/>
          <w:lang w:val="en-US"/>
        </w:rPr>
      </w:pPr>
    </w:p>
    <w:p w14:paraId="08B8F21E" w14:textId="77777777" w:rsidR="00C83F11" w:rsidRPr="002B63CF" w:rsidRDefault="00C83F11" w:rsidP="00B41292">
      <w:pPr>
        <w:spacing w:after="0" w:line="240" w:lineRule="auto"/>
        <w:jc w:val="both"/>
        <w:rPr>
          <w:rFonts w:ascii="Arial" w:eastAsiaTheme="minorEastAsia" w:hAnsi="Arial" w:cs="Arial"/>
          <w:sz w:val="22"/>
          <w:szCs w:val="22"/>
          <w:lang w:val="en-US"/>
        </w:rPr>
      </w:pPr>
    </w:p>
    <w:p w14:paraId="3A2D22BE" w14:textId="77777777" w:rsidR="00B63C02" w:rsidRPr="002B63CF" w:rsidRDefault="00825939" w:rsidP="00B63C02">
      <w:pPr>
        <w:spacing w:after="0" w:line="240" w:lineRule="auto"/>
        <w:jc w:val="both"/>
        <w:rPr>
          <w:rFonts w:ascii="Arial" w:eastAsiaTheme="minorEastAsia" w:hAnsi="Arial" w:cs="Arial"/>
          <w:sz w:val="22"/>
          <w:szCs w:val="22"/>
        </w:rPr>
      </w:pPr>
      <w:r w:rsidRPr="002B63CF">
        <w:rPr>
          <w:rFonts w:ascii="Arial" w:hAnsi="Arial"/>
          <w:sz w:val="22"/>
          <w:szCs w:val="22"/>
          <w:lang w:val="en-US"/>
        </w:rPr>
        <w:t>For more information:</w:t>
      </w:r>
    </w:p>
    <w:p w14:paraId="709AB58D" w14:textId="77777777" w:rsidR="00B63C02" w:rsidRPr="002B63CF" w:rsidRDefault="00B63C02" w:rsidP="00B63C02">
      <w:pPr>
        <w:spacing w:after="0" w:line="240" w:lineRule="auto"/>
        <w:jc w:val="both"/>
        <w:rPr>
          <w:rFonts w:ascii="Arial" w:eastAsiaTheme="minorEastAsia" w:hAnsi="Arial" w:cs="Arial"/>
          <w:sz w:val="22"/>
          <w:szCs w:val="22"/>
        </w:rPr>
      </w:pPr>
      <w:r w:rsidRPr="002B63CF">
        <w:rPr>
          <w:rFonts w:ascii="Arial" w:hAnsi="Arial"/>
          <w:sz w:val="22"/>
          <w:szCs w:val="22"/>
          <w:lang w:val="en-US"/>
        </w:rPr>
        <w:t>Giovanni Zacco – Communication BLM GROUP</w:t>
      </w:r>
    </w:p>
    <w:p w14:paraId="7A33DCF4" w14:textId="77777777" w:rsidR="00477E97" w:rsidRPr="002B63CF" w:rsidRDefault="00477E97" w:rsidP="00477E97">
      <w:pPr>
        <w:spacing w:after="0" w:line="240" w:lineRule="auto"/>
        <w:jc w:val="both"/>
        <w:rPr>
          <w:rFonts w:ascii="Arial" w:eastAsiaTheme="minorEastAsia" w:hAnsi="Arial" w:cs="Arial"/>
          <w:sz w:val="22"/>
          <w:szCs w:val="22"/>
        </w:rPr>
      </w:pPr>
      <w:r w:rsidRPr="002B63CF">
        <w:rPr>
          <w:rFonts w:ascii="Arial" w:hAnsi="Arial"/>
          <w:sz w:val="22"/>
          <w:szCs w:val="22"/>
          <w:lang w:val="en-US"/>
        </w:rPr>
        <w:t>E-Mail: pr@blmgroup.it</w:t>
      </w:r>
    </w:p>
    <w:p w14:paraId="32B06ADC" w14:textId="77777777" w:rsidR="00C83F11" w:rsidRPr="002B63CF" w:rsidRDefault="00477E97" w:rsidP="00477E97">
      <w:pPr>
        <w:spacing w:after="0" w:line="240" w:lineRule="auto"/>
        <w:jc w:val="both"/>
        <w:rPr>
          <w:rFonts w:ascii="Arial" w:eastAsiaTheme="minorEastAsia" w:hAnsi="Arial" w:cs="Arial"/>
          <w:sz w:val="22"/>
          <w:szCs w:val="22"/>
        </w:rPr>
      </w:pPr>
      <w:r w:rsidRPr="002B63CF">
        <w:rPr>
          <w:rFonts w:ascii="Arial" w:hAnsi="Arial"/>
          <w:sz w:val="22"/>
          <w:szCs w:val="22"/>
          <w:lang w:val="en-US"/>
        </w:rPr>
        <w:t>Tel.: +39 031 7070200</w:t>
      </w:r>
    </w:p>
    <w:p w14:paraId="35005B41" w14:textId="77777777" w:rsidR="00C83F11" w:rsidRPr="002B63CF" w:rsidRDefault="00C83F11" w:rsidP="00B41292">
      <w:pPr>
        <w:spacing w:after="0" w:line="240" w:lineRule="auto"/>
        <w:jc w:val="both"/>
        <w:rPr>
          <w:rFonts w:ascii="Arial" w:eastAsiaTheme="minorEastAsia" w:hAnsi="Arial" w:cs="Arial"/>
          <w:sz w:val="22"/>
          <w:szCs w:val="22"/>
          <w:lang w:val="en-US"/>
        </w:rPr>
      </w:pPr>
    </w:p>
    <w:p w14:paraId="69B9A494" w14:textId="77777777" w:rsidR="00C83F11" w:rsidRPr="002B63CF" w:rsidRDefault="00C83F11" w:rsidP="00B41292">
      <w:pPr>
        <w:spacing w:after="0" w:line="240" w:lineRule="auto"/>
        <w:jc w:val="both"/>
        <w:rPr>
          <w:rFonts w:ascii="Arial" w:eastAsiaTheme="minorEastAsia" w:hAnsi="Arial" w:cs="Arial"/>
          <w:sz w:val="22"/>
          <w:szCs w:val="22"/>
          <w:lang w:val="en-US"/>
        </w:rPr>
      </w:pPr>
    </w:p>
    <w:p w14:paraId="11EBA50C" w14:textId="77777777" w:rsidR="00C83F11" w:rsidRPr="002B63CF" w:rsidRDefault="00C83F11" w:rsidP="00B41292">
      <w:pPr>
        <w:spacing w:after="0" w:line="240" w:lineRule="auto"/>
        <w:jc w:val="both"/>
        <w:rPr>
          <w:rFonts w:ascii="Arial" w:eastAsiaTheme="minorEastAsia" w:hAnsi="Arial" w:cs="Arial"/>
          <w:sz w:val="22"/>
          <w:szCs w:val="22"/>
          <w:lang w:val="en-US"/>
        </w:rPr>
      </w:pPr>
    </w:p>
    <w:p w14:paraId="18278AB0" w14:textId="77777777" w:rsidR="00B41292" w:rsidRPr="002B63CF" w:rsidRDefault="00B41292" w:rsidP="00B41292">
      <w:pPr>
        <w:spacing w:after="0" w:line="240" w:lineRule="auto"/>
        <w:jc w:val="both"/>
        <w:rPr>
          <w:rFonts w:ascii="Arial" w:eastAsiaTheme="minorEastAsia" w:hAnsi="Arial" w:cs="Arial"/>
          <w:b/>
          <w:sz w:val="22"/>
          <w:szCs w:val="22"/>
        </w:rPr>
      </w:pPr>
      <w:r w:rsidRPr="002B63CF">
        <w:rPr>
          <w:rFonts w:ascii="Arial" w:hAnsi="Arial"/>
          <w:b/>
          <w:sz w:val="22"/>
          <w:szCs w:val="22"/>
          <w:lang w:val="en-US"/>
        </w:rPr>
        <w:t>BLM GROUP</w:t>
      </w:r>
    </w:p>
    <w:p w14:paraId="400046CC" w14:textId="77777777" w:rsidR="00825939" w:rsidRPr="002B63CF" w:rsidRDefault="00825939" w:rsidP="00825939">
      <w:pPr>
        <w:spacing w:after="0" w:line="240" w:lineRule="auto"/>
        <w:jc w:val="both"/>
        <w:rPr>
          <w:rFonts w:ascii="Arial" w:eastAsiaTheme="minorEastAsia" w:hAnsi="Arial" w:cs="Arial"/>
          <w:sz w:val="22"/>
          <w:szCs w:val="22"/>
        </w:rPr>
      </w:pPr>
      <w:r w:rsidRPr="002B63CF">
        <w:rPr>
          <w:rFonts w:ascii="Arial" w:hAnsi="Arial"/>
          <w:sz w:val="22"/>
          <w:szCs w:val="22"/>
          <w:lang w:val="en-US"/>
        </w:rPr>
        <w:t>BLM GROUP is a global partner for the entire tube fabrication industry with a worldwide presence and thousands of successful installations in a wide variety of industries.</w:t>
      </w:r>
    </w:p>
    <w:p w14:paraId="65A8D72D" w14:textId="77777777" w:rsidR="00825939" w:rsidRPr="002B63CF" w:rsidRDefault="00825939" w:rsidP="00825939">
      <w:pPr>
        <w:pStyle w:val="Listenabsatz"/>
        <w:numPr>
          <w:ilvl w:val="0"/>
          <w:numId w:val="2"/>
        </w:numPr>
        <w:spacing w:after="0" w:line="240" w:lineRule="auto"/>
        <w:jc w:val="both"/>
        <w:rPr>
          <w:rFonts w:ascii="Arial" w:eastAsiaTheme="minorEastAsia" w:hAnsi="Arial" w:cs="Arial"/>
          <w:sz w:val="22"/>
          <w:szCs w:val="22"/>
        </w:rPr>
      </w:pPr>
      <w:r w:rsidRPr="002B63CF">
        <w:rPr>
          <w:rFonts w:ascii="Arial" w:hAnsi="Arial"/>
          <w:sz w:val="22"/>
          <w:szCs w:val="22"/>
          <w:lang w:val="en-US"/>
        </w:rPr>
        <w:t>BLM SPA, based in Cantù (CO), specializes in the production of CNC tube-bending machines, end forming, wire bending equipment and related automation devices.</w:t>
      </w:r>
    </w:p>
    <w:p w14:paraId="1953B5BD" w14:textId="77777777" w:rsidR="00825939" w:rsidRPr="002B63CF" w:rsidRDefault="00825939" w:rsidP="00825939">
      <w:pPr>
        <w:pStyle w:val="Listenabsatz"/>
        <w:numPr>
          <w:ilvl w:val="0"/>
          <w:numId w:val="2"/>
        </w:numPr>
        <w:spacing w:after="0" w:line="240" w:lineRule="auto"/>
        <w:jc w:val="both"/>
        <w:rPr>
          <w:rFonts w:ascii="Arial" w:eastAsiaTheme="minorEastAsia" w:hAnsi="Arial" w:cs="Arial"/>
          <w:sz w:val="22"/>
          <w:szCs w:val="22"/>
        </w:rPr>
      </w:pPr>
      <w:r w:rsidRPr="002B63CF">
        <w:rPr>
          <w:rFonts w:ascii="Arial" w:hAnsi="Arial"/>
          <w:sz w:val="22"/>
          <w:szCs w:val="22"/>
          <w:lang w:val="en-US"/>
        </w:rPr>
        <w:t>ADIGE SPA based in Levico Terme (TN), manufactures systems for laser-cutting tubes and machines for saw cutting tubes, bars and sections. The range is augmented with wire brushing machines, measuring systems, washing systems and collectors.</w:t>
      </w:r>
    </w:p>
    <w:p w14:paraId="3B6FC5B6" w14:textId="77777777" w:rsidR="00B41292" w:rsidRPr="002B63CF" w:rsidRDefault="00825939" w:rsidP="00984363">
      <w:pPr>
        <w:pStyle w:val="Listenabsatz"/>
        <w:numPr>
          <w:ilvl w:val="0"/>
          <w:numId w:val="2"/>
        </w:numPr>
        <w:spacing w:after="0" w:line="240" w:lineRule="auto"/>
        <w:jc w:val="both"/>
        <w:rPr>
          <w:rFonts w:ascii="Arial" w:eastAsiaTheme="minorEastAsia" w:hAnsi="Arial" w:cs="Arial"/>
          <w:sz w:val="22"/>
          <w:szCs w:val="22"/>
        </w:rPr>
      </w:pPr>
      <w:r w:rsidRPr="002B63CF">
        <w:rPr>
          <w:rFonts w:ascii="Arial" w:hAnsi="Arial"/>
          <w:sz w:val="22"/>
          <w:szCs w:val="22"/>
          <w:lang w:val="en-US"/>
        </w:rPr>
        <w:t>ADIGE-SYS SPA based in Levico Terme (TN) specializes in the production of "hybrid" laser-cutting systems for cutting both tubes and sheet metal, plus a line of large capacity laser tube cutting machines and related part handling.</w:t>
      </w:r>
    </w:p>
    <w:p w14:paraId="4A00BDD8" w14:textId="77777777" w:rsidR="00B41292" w:rsidRPr="002B63CF" w:rsidRDefault="00B41292" w:rsidP="00B41292">
      <w:pPr>
        <w:spacing w:after="0" w:line="240" w:lineRule="auto"/>
        <w:jc w:val="both"/>
        <w:rPr>
          <w:rFonts w:ascii="Arial" w:eastAsiaTheme="minorEastAsia" w:hAnsi="Arial" w:cs="Arial"/>
          <w:sz w:val="22"/>
          <w:szCs w:val="22"/>
          <w:lang w:val="en-US"/>
        </w:rPr>
      </w:pPr>
    </w:p>
    <w:p w14:paraId="197FE26F" w14:textId="77777777" w:rsidR="008D5C4E" w:rsidRPr="002B63CF" w:rsidRDefault="008D5C4E" w:rsidP="00B41292">
      <w:pPr>
        <w:spacing w:after="0" w:line="240" w:lineRule="auto"/>
        <w:jc w:val="both"/>
        <w:rPr>
          <w:rFonts w:ascii="Arial" w:eastAsiaTheme="minorEastAsia" w:hAnsi="Arial" w:cs="Arial"/>
          <w:sz w:val="22"/>
          <w:szCs w:val="22"/>
          <w:lang w:val="en-US"/>
        </w:rPr>
      </w:pPr>
    </w:p>
    <w:p w14:paraId="5A1E836E" w14:textId="77777777" w:rsidR="00A571B1" w:rsidRPr="002B63CF" w:rsidRDefault="00A571B1" w:rsidP="00A571B1">
      <w:pPr>
        <w:spacing w:after="0" w:line="240" w:lineRule="auto"/>
        <w:jc w:val="both"/>
        <w:rPr>
          <w:rFonts w:ascii="Arial" w:eastAsiaTheme="minorEastAsia" w:hAnsi="Arial" w:cs="Arial"/>
          <w:sz w:val="22"/>
          <w:szCs w:val="22"/>
        </w:rPr>
      </w:pPr>
      <w:r w:rsidRPr="002B63CF">
        <w:rPr>
          <w:rFonts w:ascii="Arial" w:hAnsi="Arial"/>
          <w:sz w:val="22"/>
          <w:szCs w:val="22"/>
          <w:lang w:val="en-US"/>
        </w:rPr>
        <w:t>www.blmgroup.com</w:t>
      </w:r>
    </w:p>
    <w:p w14:paraId="5FA4FB42" w14:textId="77777777" w:rsidR="00A571B1" w:rsidRPr="002B63CF" w:rsidRDefault="00A571B1" w:rsidP="00A571B1">
      <w:pPr>
        <w:spacing w:after="0" w:line="240" w:lineRule="auto"/>
        <w:jc w:val="both"/>
        <w:rPr>
          <w:rFonts w:ascii="Arial" w:eastAsiaTheme="minorEastAsia" w:hAnsi="Arial" w:cs="Arial"/>
          <w:sz w:val="22"/>
          <w:szCs w:val="22"/>
        </w:rPr>
      </w:pPr>
      <w:r w:rsidRPr="002B63CF">
        <w:rPr>
          <w:rFonts w:ascii="Arial" w:hAnsi="Arial"/>
          <w:sz w:val="22"/>
          <w:szCs w:val="22"/>
          <w:lang w:val="en-US"/>
        </w:rPr>
        <w:t>www.inspiredfortube.com</w:t>
      </w:r>
    </w:p>
    <w:p w14:paraId="57480D2F" w14:textId="77777777" w:rsidR="002B4505" w:rsidRPr="002B63CF" w:rsidRDefault="002B4505" w:rsidP="002B4505">
      <w:pPr>
        <w:spacing w:after="0" w:line="240" w:lineRule="auto"/>
        <w:jc w:val="both"/>
        <w:rPr>
          <w:rFonts w:ascii="Arial" w:eastAsiaTheme="minorEastAsia" w:hAnsi="Arial" w:cs="Arial"/>
          <w:sz w:val="22"/>
          <w:szCs w:val="22"/>
        </w:rPr>
      </w:pPr>
      <w:r w:rsidRPr="002B63CF">
        <w:rPr>
          <w:rFonts w:ascii="Arial" w:hAnsi="Arial"/>
          <w:sz w:val="22"/>
          <w:szCs w:val="22"/>
          <w:lang w:val="en-US"/>
        </w:rPr>
        <w:t>Facebook: www.facebook.com/BLMGROUP</w:t>
      </w:r>
    </w:p>
    <w:p w14:paraId="022EA7BC" w14:textId="77777777" w:rsidR="002B4505" w:rsidRPr="002B63CF" w:rsidRDefault="002B4505" w:rsidP="002B4505">
      <w:pPr>
        <w:spacing w:after="0" w:line="240" w:lineRule="auto"/>
        <w:jc w:val="both"/>
        <w:rPr>
          <w:rFonts w:ascii="Arial" w:eastAsiaTheme="minorEastAsia" w:hAnsi="Arial" w:cs="Arial"/>
          <w:sz w:val="22"/>
          <w:szCs w:val="22"/>
        </w:rPr>
      </w:pPr>
      <w:r w:rsidRPr="002B63CF">
        <w:rPr>
          <w:rFonts w:ascii="Arial" w:hAnsi="Arial"/>
          <w:sz w:val="22"/>
          <w:szCs w:val="22"/>
          <w:lang w:val="en-US"/>
        </w:rPr>
        <w:t>YouTube: www.youtube.com/BLMGROUPchannel</w:t>
      </w:r>
    </w:p>
    <w:p w14:paraId="52E57ABD" w14:textId="77777777" w:rsidR="002B4505" w:rsidRPr="002B63CF" w:rsidRDefault="002B4505" w:rsidP="002B4505">
      <w:pPr>
        <w:spacing w:after="0" w:line="240" w:lineRule="auto"/>
        <w:jc w:val="both"/>
        <w:rPr>
          <w:rFonts w:ascii="Arial" w:eastAsiaTheme="minorEastAsia" w:hAnsi="Arial" w:cs="Arial"/>
          <w:sz w:val="22"/>
          <w:szCs w:val="22"/>
        </w:rPr>
      </w:pPr>
      <w:r w:rsidRPr="002B63CF">
        <w:rPr>
          <w:rFonts w:ascii="Arial" w:hAnsi="Arial"/>
          <w:sz w:val="22"/>
          <w:szCs w:val="22"/>
          <w:lang w:val="de-DE"/>
        </w:rPr>
        <w:t>Linkedin: www.linkedin.com/company/blmgroup</w:t>
      </w:r>
    </w:p>
    <w:p w14:paraId="48A27B48" w14:textId="77777777" w:rsidR="0094024A" w:rsidRPr="00B05909" w:rsidRDefault="002B4505" w:rsidP="002B4505">
      <w:pPr>
        <w:spacing w:after="0" w:line="240" w:lineRule="auto"/>
        <w:jc w:val="both"/>
        <w:rPr>
          <w:rFonts w:ascii="Arial" w:eastAsiaTheme="minorEastAsia" w:hAnsi="Arial" w:cs="Arial"/>
          <w:sz w:val="22"/>
          <w:szCs w:val="22"/>
        </w:rPr>
      </w:pPr>
      <w:r w:rsidRPr="002B63CF">
        <w:rPr>
          <w:rFonts w:ascii="Arial" w:hAnsi="Arial"/>
          <w:sz w:val="22"/>
          <w:szCs w:val="22"/>
          <w:lang w:val="en-US"/>
        </w:rPr>
        <w:t>Twitter: http://twitter.com/blmgroup</w:t>
      </w:r>
    </w:p>
    <w:sectPr w:rsidR="0094024A" w:rsidRPr="00B05909" w:rsidSect="00B41292">
      <w:headerReference w:type="default" r:id="rId8"/>
      <w:footerReference w:type="default" r:id="rId9"/>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61ACF" w14:textId="77777777" w:rsidR="00CE57C4" w:rsidRDefault="00CE57C4" w:rsidP="00B41292">
      <w:pPr>
        <w:spacing w:after="0" w:line="240" w:lineRule="auto"/>
      </w:pPr>
      <w:r>
        <w:separator/>
      </w:r>
    </w:p>
  </w:endnote>
  <w:endnote w:type="continuationSeparator" w:id="0">
    <w:p w14:paraId="328E71A2" w14:textId="77777777" w:rsidR="00CE57C4" w:rsidRDefault="00CE57C4"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wis721 Lt BT">
    <w:altName w:val="Microsoft YaHei"/>
    <w:charset w:val="00"/>
    <w:family w:val="swiss"/>
    <w:pitch w:val="variable"/>
    <w:sig w:usb0="00000087" w:usb1="00000000" w:usb2="00000000" w:usb3="00000000" w:csb0="0000001B" w:csb1="00000000"/>
  </w:font>
  <w:font w:name="Swis721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EF018" w14:textId="77777777" w:rsidR="00B41292" w:rsidRDefault="00B41292">
    <w:pPr>
      <w:pStyle w:val="Fuzeile"/>
    </w:pPr>
    <w:r w:rsidRPr="00B41292">
      <w:rPr>
        <w:noProof/>
        <w:lang w:val="de-DE" w:eastAsia="de-DE"/>
      </w:rPr>
      <w:drawing>
        <wp:inline distT="0" distB="0" distL="0" distR="0" wp14:anchorId="3A00188A" wp14:editId="30BA48E4">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042BD" w14:textId="77777777" w:rsidR="00CE57C4" w:rsidRDefault="00CE57C4" w:rsidP="00B41292">
      <w:pPr>
        <w:spacing w:after="0" w:line="240" w:lineRule="auto"/>
      </w:pPr>
      <w:r>
        <w:separator/>
      </w:r>
    </w:p>
  </w:footnote>
  <w:footnote w:type="continuationSeparator" w:id="0">
    <w:p w14:paraId="284D37D1" w14:textId="77777777" w:rsidR="00CE57C4" w:rsidRDefault="00CE57C4" w:rsidP="00B412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E54AB" w14:textId="77777777" w:rsidR="00B41292" w:rsidRDefault="00B41292">
    <w:pPr>
      <w:pStyle w:val="Kopfzeile"/>
    </w:pPr>
    <w:r w:rsidRPr="00B41292">
      <w:rPr>
        <w:noProof/>
        <w:lang w:val="de-DE" w:eastAsia="de-DE"/>
      </w:rPr>
      <w:drawing>
        <wp:inline distT="0" distB="0" distL="0" distR="0" wp14:anchorId="6D2723E6" wp14:editId="11991D27">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411C6E"/>
    <w:multiLevelType w:val="hybridMultilevel"/>
    <w:tmpl w:val="CA8631C8"/>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7D724BB"/>
    <w:multiLevelType w:val="hybridMultilevel"/>
    <w:tmpl w:val="754454E6"/>
    <w:lvl w:ilvl="0" w:tplc="9FDA01F6">
      <w:numFmt w:val="bullet"/>
      <w:lvlText w:val="–"/>
      <w:lvlJc w:val="left"/>
      <w:pPr>
        <w:ind w:left="1065" w:hanging="705"/>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removePersonalInformation/>
  <w:removeDateAndTim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A2A75"/>
    <w:rsid w:val="00006114"/>
    <w:rsid w:val="00011F0D"/>
    <w:rsid w:val="00017580"/>
    <w:rsid w:val="000239EF"/>
    <w:rsid w:val="00042B88"/>
    <w:rsid w:val="000522FC"/>
    <w:rsid w:val="00064441"/>
    <w:rsid w:val="000656F8"/>
    <w:rsid w:val="000658DC"/>
    <w:rsid w:val="00074304"/>
    <w:rsid w:val="000820FE"/>
    <w:rsid w:val="00084A3E"/>
    <w:rsid w:val="0009470B"/>
    <w:rsid w:val="0009578F"/>
    <w:rsid w:val="000E0747"/>
    <w:rsid w:val="000E0DB1"/>
    <w:rsid w:val="000E2C9D"/>
    <w:rsid w:val="000E3744"/>
    <w:rsid w:val="000E5026"/>
    <w:rsid w:val="000F19F5"/>
    <w:rsid w:val="000F5762"/>
    <w:rsid w:val="001041F9"/>
    <w:rsid w:val="0011219F"/>
    <w:rsid w:val="00112BC3"/>
    <w:rsid w:val="00130AFD"/>
    <w:rsid w:val="00134B6B"/>
    <w:rsid w:val="00135933"/>
    <w:rsid w:val="00142F18"/>
    <w:rsid w:val="00144408"/>
    <w:rsid w:val="0015243B"/>
    <w:rsid w:val="00162C34"/>
    <w:rsid w:val="00164C55"/>
    <w:rsid w:val="00177128"/>
    <w:rsid w:val="001A229A"/>
    <w:rsid w:val="001C0E46"/>
    <w:rsid w:val="001C6851"/>
    <w:rsid w:val="001D158C"/>
    <w:rsid w:val="001E2F1D"/>
    <w:rsid w:val="001F7F6E"/>
    <w:rsid w:val="0023093F"/>
    <w:rsid w:val="002332F4"/>
    <w:rsid w:val="00236DA6"/>
    <w:rsid w:val="002449B5"/>
    <w:rsid w:val="00261F51"/>
    <w:rsid w:val="00284D26"/>
    <w:rsid w:val="002877BC"/>
    <w:rsid w:val="00292D20"/>
    <w:rsid w:val="002B0B64"/>
    <w:rsid w:val="002B4505"/>
    <w:rsid w:val="002B63CF"/>
    <w:rsid w:val="002C38ED"/>
    <w:rsid w:val="002C74F8"/>
    <w:rsid w:val="002E6B21"/>
    <w:rsid w:val="002F19EB"/>
    <w:rsid w:val="002F4DE6"/>
    <w:rsid w:val="00305269"/>
    <w:rsid w:val="00306DA9"/>
    <w:rsid w:val="00314AE9"/>
    <w:rsid w:val="0031748B"/>
    <w:rsid w:val="003367A0"/>
    <w:rsid w:val="003518CD"/>
    <w:rsid w:val="00360CA0"/>
    <w:rsid w:val="00361F1E"/>
    <w:rsid w:val="00377639"/>
    <w:rsid w:val="00377F48"/>
    <w:rsid w:val="0039145B"/>
    <w:rsid w:val="00392485"/>
    <w:rsid w:val="003933E2"/>
    <w:rsid w:val="003937F9"/>
    <w:rsid w:val="003B2669"/>
    <w:rsid w:val="003C13BF"/>
    <w:rsid w:val="003C7AD9"/>
    <w:rsid w:val="003C7E4D"/>
    <w:rsid w:val="003D0648"/>
    <w:rsid w:val="003D2671"/>
    <w:rsid w:val="003D3971"/>
    <w:rsid w:val="003E2C01"/>
    <w:rsid w:val="003E3D02"/>
    <w:rsid w:val="003F031B"/>
    <w:rsid w:val="004059DE"/>
    <w:rsid w:val="0040795D"/>
    <w:rsid w:val="00422305"/>
    <w:rsid w:val="00436205"/>
    <w:rsid w:val="004412E0"/>
    <w:rsid w:val="00456B70"/>
    <w:rsid w:val="00457831"/>
    <w:rsid w:val="00457DDC"/>
    <w:rsid w:val="0047592E"/>
    <w:rsid w:val="00477E97"/>
    <w:rsid w:val="00481561"/>
    <w:rsid w:val="004938E4"/>
    <w:rsid w:val="00494E80"/>
    <w:rsid w:val="00496376"/>
    <w:rsid w:val="004A20E7"/>
    <w:rsid w:val="004A6870"/>
    <w:rsid w:val="004B3972"/>
    <w:rsid w:val="004B6739"/>
    <w:rsid w:val="004C3633"/>
    <w:rsid w:val="004F394A"/>
    <w:rsid w:val="004F3F19"/>
    <w:rsid w:val="005051F7"/>
    <w:rsid w:val="005115E1"/>
    <w:rsid w:val="0051403A"/>
    <w:rsid w:val="00534835"/>
    <w:rsid w:val="0053540F"/>
    <w:rsid w:val="00552D3F"/>
    <w:rsid w:val="00567464"/>
    <w:rsid w:val="00571488"/>
    <w:rsid w:val="00572174"/>
    <w:rsid w:val="00592FE1"/>
    <w:rsid w:val="005A68E0"/>
    <w:rsid w:val="005B186A"/>
    <w:rsid w:val="005B1B7E"/>
    <w:rsid w:val="005C2683"/>
    <w:rsid w:val="005C41E7"/>
    <w:rsid w:val="005C62D8"/>
    <w:rsid w:val="0062196C"/>
    <w:rsid w:val="00651A90"/>
    <w:rsid w:val="00676D18"/>
    <w:rsid w:val="00682945"/>
    <w:rsid w:val="006A1028"/>
    <w:rsid w:val="006A518E"/>
    <w:rsid w:val="006B1599"/>
    <w:rsid w:val="006B2B07"/>
    <w:rsid w:val="006B6A8A"/>
    <w:rsid w:val="006D652C"/>
    <w:rsid w:val="006D6591"/>
    <w:rsid w:val="006E02E2"/>
    <w:rsid w:val="006F71AC"/>
    <w:rsid w:val="00721DA9"/>
    <w:rsid w:val="00792CC9"/>
    <w:rsid w:val="007A3C3E"/>
    <w:rsid w:val="007A5007"/>
    <w:rsid w:val="007A706B"/>
    <w:rsid w:val="007B0164"/>
    <w:rsid w:val="007B0840"/>
    <w:rsid w:val="007B289E"/>
    <w:rsid w:val="007C4023"/>
    <w:rsid w:val="007D0517"/>
    <w:rsid w:val="007D078C"/>
    <w:rsid w:val="007D3AE6"/>
    <w:rsid w:val="007E1743"/>
    <w:rsid w:val="00803D50"/>
    <w:rsid w:val="00805DC7"/>
    <w:rsid w:val="00817611"/>
    <w:rsid w:val="00825939"/>
    <w:rsid w:val="00835943"/>
    <w:rsid w:val="008368B7"/>
    <w:rsid w:val="00846277"/>
    <w:rsid w:val="00854902"/>
    <w:rsid w:val="00857AF3"/>
    <w:rsid w:val="00864334"/>
    <w:rsid w:val="00881931"/>
    <w:rsid w:val="008828AB"/>
    <w:rsid w:val="00882A22"/>
    <w:rsid w:val="00890DD9"/>
    <w:rsid w:val="008B0E66"/>
    <w:rsid w:val="008D5C4E"/>
    <w:rsid w:val="008E003C"/>
    <w:rsid w:val="008E305B"/>
    <w:rsid w:val="00915019"/>
    <w:rsid w:val="009233AF"/>
    <w:rsid w:val="00924E7E"/>
    <w:rsid w:val="009320BD"/>
    <w:rsid w:val="009356DB"/>
    <w:rsid w:val="0094024A"/>
    <w:rsid w:val="009443DD"/>
    <w:rsid w:val="00945436"/>
    <w:rsid w:val="009534F0"/>
    <w:rsid w:val="00955CF0"/>
    <w:rsid w:val="00984363"/>
    <w:rsid w:val="009A2A75"/>
    <w:rsid w:val="009B096D"/>
    <w:rsid w:val="009B4024"/>
    <w:rsid w:val="009B6D9F"/>
    <w:rsid w:val="009C0030"/>
    <w:rsid w:val="009C4D1E"/>
    <w:rsid w:val="009D67B5"/>
    <w:rsid w:val="009D740C"/>
    <w:rsid w:val="009F63B1"/>
    <w:rsid w:val="009F6D46"/>
    <w:rsid w:val="00A05740"/>
    <w:rsid w:val="00A32A42"/>
    <w:rsid w:val="00A33DF8"/>
    <w:rsid w:val="00A41C37"/>
    <w:rsid w:val="00A446DF"/>
    <w:rsid w:val="00A571B1"/>
    <w:rsid w:val="00A800D0"/>
    <w:rsid w:val="00A875DA"/>
    <w:rsid w:val="00A90039"/>
    <w:rsid w:val="00A940EF"/>
    <w:rsid w:val="00A96D57"/>
    <w:rsid w:val="00AB69E3"/>
    <w:rsid w:val="00AC1AA6"/>
    <w:rsid w:val="00AC4EF9"/>
    <w:rsid w:val="00AC797F"/>
    <w:rsid w:val="00AD0FB2"/>
    <w:rsid w:val="00AD11C4"/>
    <w:rsid w:val="00AE2F04"/>
    <w:rsid w:val="00AE6EED"/>
    <w:rsid w:val="00AE7DC0"/>
    <w:rsid w:val="00B05909"/>
    <w:rsid w:val="00B05D22"/>
    <w:rsid w:val="00B1112C"/>
    <w:rsid w:val="00B3668B"/>
    <w:rsid w:val="00B41292"/>
    <w:rsid w:val="00B6305C"/>
    <w:rsid w:val="00B63C02"/>
    <w:rsid w:val="00B715D2"/>
    <w:rsid w:val="00B92275"/>
    <w:rsid w:val="00B9349E"/>
    <w:rsid w:val="00B96531"/>
    <w:rsid w:val="00BA115A"/>
    <w:rsid w:val="00BA3141"/>
    <w:rsid w:val="00BD6E41"/>
    <w:rsid w:val="00BF063C"/>
    <w:rsid w:val="00BF12AE"/>
    <w:rsid w:val="00BF2970"/>
    <w:rsid w:val="00C01A66"/>
    <w:rsid w:val="00C07B44"/>
    <w:rsid w:val="00C118BB"/>
    <w:rsid w:val="00C32797"/>
    <w:rsid w:val="00C37563"/>
    <w:rsid w:val="00C416E2"/>
    <w:rsid w:val="00C504CE"/>
    <w:rsid w:val="00C801FA"/>
    <w:rsid w:val="00C83F11"/>
    <w:rsid w:val="00C8486E"/>
    <w:rsid w:val="00C84CBD"/>
    <w:rsid w:val="00C92B7A"/>
    <w:rsid w:val="00C96611"/>
    <w:rsid w:val="00CA1DAC"/>
    <w:rsid w:val="00CA31EC"/>
    <w:rsid w:val="00CA4030"/>
    <w:rsid w:val="00CC1D90"/>
    <w:rsid w:val="00CC6EF4"/>
    <w:rsid w:val="00CE570F"/>
    <w:rsid w:val="00CE57C4"/>
    <w:rsid w:val="00CF5364"/>
    <w:rsid w:val="00D00A4C"/>
    <w:rsid w:val="00D106AF"/>
    <w:rsid w:val="00D2314D"/>
    <w:rsid w:val="00D3569F"/>
    <w:rsid w:val="00D40D87"/>
    <w:rsid w:val="00D43095"/>
    <w:rsid w:val="00D470A2"/>
    <w:rsid w:val="00D76651"/>
    <w:rsid w:val="00D823F7"/>
    <w:rsid w:val="00DB20CB"/>
    <w:rsid w:val="00DD0AB2"/>
    <w:rsid w:val="00DE3AFB"/>
    <w:rsid w:val="00DE66B0"/>
    <w:rsid w:val="00E24686"/>
    <w:rsid w:val="00E265AD"/>
    <w:rsid w:val="00E503B1"/>
    <w:rsid w:val="00E62B5D"/>
    <w:rsid w:val="00E62D6C"/>
    <w:rsid w:val="00EB3A3B"/>
    <w:rsid w:val="00ED1933"/>
    <w:rsid w:val="00EF314C"/>
    <w:rsid w:val="00EF6115"/>
    <w:rsid w:val="00EF665B"/>
    <w:rsid w:val="00F21A18"/>
    <w:rsid w:val="00F42BE3"/>
    <w:rsid w:val="00F4354A"/>
    <w:rsid w:val="00F532EB"/>
    <w:rsid w:val="00F61A00"/>
    <w:rsid w:val="00F77925"/>
    <w:rsid w:val="00F84F36"/>
    <w:rsid w:val="00FC29AE"/>
    <w:rsid w:val="00FC4F83"/>
    <w:rsid w:val="00FF2B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CD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2A75"/>
    <w:rPr>
      <w:rFonts w:ascii="Open Sans Light" w:hAnsi="Open Sans Light" w:cs="Open Sans Light"/>
      <w:sz w:val="16"/>
      <w:szCs w:val="16"/>
      <w:lang w:eastAsia="it-IT"/>
    </w:rPr>
  </w:style>
  <w:style w:type="paragraph" w:styleId="berschrift1">
    <w:name w:val="heading 1"/>
    <w:basedOn w:val="Standard"/>
    <w:next w:val="Standard"/>
    <w:link w:val="berschrift1Zeichen"/>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9578F"/>
    <w:rPr>
      <w:rFonts w:eastAsiaTheme="majorEastAsia" w:cstheme="majorBidi"/>
      <w:b/>
      <w:bCs/>
      <w:color w:val="000000" w:themeColor="text1"/>
    </w:rPr>
  </w:style>
  <w:style w:type="character" w:styleId="Betont">
    <w:name w:val="Strong"/>
    <w:basedOn w:val="Absatzstandardschriftart"/>
    <w:uiPriority w:val="22"/>
    <w:qFormat/>
    <w:rsid w:val="0009578F"/>
    <w:rPr>
      <w:b/>
      <w:bCs/>
    </w:rPr>
  </w:style>
  <w:style w:type="character" w:customStyle="1" w:styleId="berschrift1Zeichen">
    <w:name w:val="Überschrift 1 Zeichen"/>
    <w:basedOn w:val="Absatzstandardschriftart"/>
    <w:link w:val="berschrift1"/>
    <w:uiPriority w:val="9"/>
    <w:rsid w:val="009A2A75"/>
    <w:rPr>
      <w:rFonts w:asciiTheme="majorHAnsi" w:eastAsiaTheme="majorEastAsia" w:hAnsiTheme="majorHAnsi" w:cstheme="majorBidi"/>
      <w:b/>
      <w:bCs/>
      <w:color w:val="365F91" w:themeColor="accent1" w:themeShade="BF"/>
      <w:sz w:val="28"/>
      <w:szCs w:val="28"/>
      <w:lang w:eastAsia="it-IT"/>
    </w:rPr>
  </w:style>
  <w:style w:type="paragraph" w:styleId="KeinLeerraum">
    <w:name w:val="No Spacing"/>
    <w:uiPriority w:val="1"/>
    <w:qFormat/>
    <w:rsid w:val="00B41292"/>
    <w:pPr>
      <w:spacing w:after="0" w:line="240" w:lineRule="auto"/>
    </w:pPr>
    <w:rPr>
      <w:rFonts w:ascii="Open Sans Light" w:hAnsi="Open Sans Light" w:cs="Open Sans Light"/>
      <w:sz w:val="16"/>
      <w:szCs w:val="16"/>
      <w:lang w:eastAsia="it-IT"/>
    </w:rPr>
  </w:style>
  <w:style w:type="paragraph" w:styleId="Kopfzeile">
    <w:name w:val="header"/>
    <w:basedOn w:val="Standard"/>
    <w:link w:val="KopfzeileZeichen"/>
    <w:uiPriority w:val="99"/>
    <w:unhideWhenUsed/>
    <w:rsid w:val="00B41292"/>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rsid w:val="00B41292"/>
    <w:rPr>
      <w:rFonts w:ascii="Open Sans Light" w:hAnsi="Open Sans Light" w:cs="Open Sans Light"/>
      <w:sz w:val="16"/>
      <w:szCs w:val="16"/>
      <w:lang w:eastAsia="it-IT"/>
    </w:rPr>
  </w:style>
  <w:style w:type="paragraph" w:styleId="Fuzeile">
    <w:name w:val="footer"/>
    <w:basedOn w:val="Standard"/>
    <w:link w:val="FuzeileZeichen"/>
    <w:uiPriority w:val="99"/>
    <w:unhideWhenUsed/>
    <w:rsid w:val="00B41292"/>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rsid w:val="00B41292"/>
    <w:rPr>
      <w:rFonts w:ascii="Open Sans Light" w:hAnsi="Open Sans Light" w:cs="Open Sans Light"/>
      <w:sz w:val="16"/>
      <w:szCs w:val="16"/>
      <w:lang w:eastAsia="it-IT"/>
    </w:rPr>
  </w:style>
  <w:style w:type="paragraph" w:styleId="Sprechblasentext">
    <w:name w:val="Balloon Text"/>
    <w:basedOn w:val="Standard"/>
    <w:link w:val="SprechblasentextZeichen"/>
    <w:uiPriority w:val="99"/>
    <w:semiHidden/>
    <w:unhideWhenUsed/>
    <w:rsid w:val="00B41292"/>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B41292"/>
    <w:rPr>
      <w:rFonts w:ascii="Tahoma" w:hAnsi="Tahoma" w:cs="Tahoma"/>
      <w:sz w:val="16"/>
      <w:szCs w:val="16"/>
      <w:lang w:eastAsia="it-IT"/>
    </w:rPr>
  </w:style>
  <w:style w:type="paragraph" w:customStyle="1" w:styleId="PRTesto">
    <w:name w:val="PR Testo"/>
    <w:basedOn w:val="Standard"/>
    <w:qFormat/>
    <w:rsid w:val="0039145B"/>
    <w:pPr>
      <w:spacing w:after="0" w:line="240" w:lineRule="auto"/>
      <w:jc w:val="both"/>
    </w:pPr>
    <w:rPr>
      <w:rFonts w:ascii="Swis721 Lt BT" w:eastAsiaTheme="minorEastAsia" w:hAnsi="Swis721 Lt BT" w:cstheme="minorBidi"/>
      <w:sz w:val="22"/>
      <w:szCs w:val="22"/>
    </w:rPr>
  </w:style>
  <w:style w:type="paragraph" w:customStyle="1" w:styleId="PRTitolo1">
    <w:name w:val="PR Titolo 1"/>
    <w:basedOn w:val="Standard"/>
    <w:qFormat/>
    <w:rsid w:val="0039145B"/>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Standard"/>
    <w:qFormat/>
    <w:rsid w:val="0039145B"/>
    <w:pPr>
      <w:spacing w:before="360" w:after="120" w:line="240" w:lineRule="auto"/>
      <w:jc w:val="both"/>
    </w:pPr>
    <w:rPr>
      <w:rFonts w:ascii="Swis721 BT" w:eastAsiaTheme="minorEastAsia" w:hAnsi="Swis721 BT" w:cstheme="minorBidi"/>
      <w:b/>
      <w:sz w:val="22"/>
      <w:szCs w:val="22"/>
    </w:rPr>
  </w:style>
  <w:style w:type="character" w:customStyle="1" w:styleId="berschrift2Zeichen">
    <w:name w:val="Überschrift 2 Zeichen"/>
    <w:basedOn w:val="Absatzstandardschriftart"/>
    <w:link w:val="berschrift2"/>
    <w:uiPriority w:val="9"/>
    <w:rsid w:val="00C92B7A"/>
    <w:rPr>
      <w:rFonts w:asciiTheme="majorHAnsi" w:eastAsiaTheme="majorEastAsia" w:hAnsiTheme="majorHAnsi" w:cstheme="majorBidi"/>
      <w:b/>
      <w:bCs/>
      <w:color w:val="4F81BD" w:themeColor="accent1"/>
      <w:sz w:val="26"/>
      <w:szCs w:val="26"/>
      <w:lang w:eastAsia="it-IT"/>
    </w:rPr>
  </w:style>
  <w:style w:type="paragraph" w:styleId="Listenabsatz">
    <w:name w:val="List Paragraph"/>
    <w:basedOn w:val="Standard"/>
    <w:uiPriority w:val="34"/>
    <w:qFormat/>
    <w:rsid w:val="004B3972"/>
    <w:pPr>
      <w:ind w:left="720"/>
      <w:contextualSpacing/>
    </w:pPr>
  </w:style>
  <w:style w:type="character" w:styleId="Kommentarzeichen">
    <w:name w:val="annotation reference"/>
    <w:basedOn w:val="Absatzstandardschriftart"/>
    <w:uiPriority w:val="99"/>
    <w:semiHidden/>
    <w:unhideWhenUsed/>
    <w:rsid w:val="004F394A"/>
    <w:rPr>
      <w:sz w:val="16"/>
      <w:szCs w:val="16"/>
    </w:rPr>
  </w:style>
  <w:style w:type="paragraph" w:styleId="Kommentartext">
    <w:name w:val="annotation text"/>
    <w:basedOn w:val="Standard"/>
    <w:link w:val="KommentartextZeichen"/>
    <w:uiPriority w:val="99"/>
    <w:semiHidden/>
    <w:unhideWhenUsed/>
    <w:rsid w:val="004F394A"/>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4F394A"/>
    <w:rPr>
      <w:rFonts w:ascii="Open Sans Light" w:hAnsi="Open Sans Light" w:cs="Open Sans Light"/>
      <w:sz w:val="20"/>
      <w:szCs w:val="20"/>
      <w:lang w:eastAsia="it-IT"/>
    </w:rPr>
  </w:style>
  <w:style w:type="paragraph" w:styleId="Kommentarthema">
    <w:name w:val="annotation subject"/>
    <w:basedOn w:val="Kommentartext"/>
    <w:next w:val="Kommentartext"/>
    <w:link w:val="KommentarthemaZeichen"/>
    <w:uiPriority w:val="99"/>
    <w:semiHidden/>
    <w:unhideWhenUsed/>
    <w:rsid w:val="004F394A"/>
    <w:rPr>
      <w:b/>
      <w:bCs/>
    </w:rPr>
  </w:style>
  <w:style w:type="character" w:customStyle="1" w:styleId="KommentarthemaZeichen">
    <w:name w:val="Kommentarthema Zeichen"/>
    <w:basedOn w:val="KommentartextZeichen"/>
    <w:link w:val="Kommentarthema"/>
    <w:uiPriority w:val="99"/>
    <w:semiHidden/>
    <w:rsid w:val="004F394A"/>
    <w:rPr>
      <w:rFonts w:ascii="Open Sans Light" w:hAnsi="Open Sans Light" w:cs="Open Sans Light"/>
      <w:b/>
      <w:bCs/>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5664</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2017-09-14T07:31:00Z</dcterms:created>
  <dcterms:modified xsi:type="dcterms:W3CDTF">2017-10-23T20:12:00Z</dcterms:modified>
</cp:coreProperties>
</file>